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F90BF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51276">
        <w:rPr>
          <w:rFonts w:ascii="Century Gothic" w:hAnsi="Century Gothic"/>
          <w:b/>
          <w:sz w:val="48"/>
          <w:szCs w:val="48"/>
        </w:rPr>
        <w:t>Титова,252/2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651276">
        <w:rPr>
          <w:rFonts w:ascii="Century Gothic" w:hAnsi="Century Gothic"/>
          <w:b/>
          <w:bCs/>
          <w:sz w:val="40"/>
          <w:szCs w:val="40"/>
        </w:rPr>
        <w:t>14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F90BF1" w:rsidRPr="00F90BF1" w:rsidRDefault="00F90BF1" w:rsidP="00F90BF1">
      <w:pPr>
        <w:pStyle w:val="ab"/>
        <w:rPr>
          <w:rFonts w:ascii="Century Gothic" w:hAnsi="Century Gothic"/>
          <w:b/>
          <w:bCs/>
          <w:sz w:val="36"/>
          <w:szCs w:val="40"/>
        </w:rPr>
      </w:pPr>
    </w:p>
    <w:p w:rsidR="00F90BF1" w:rsidRPr="00F90BF1" w:rsidRDefault="00F90BF1" w:rsidP="00F90BF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651276">
        <w:rPr>
          <w:rFonts w:ascii="Century Gothic" w:hAnsi="Century Gothic"/>
          <w:b/>
          <w:bCs/>
          <w:sz w:val="40"/>
          <w:szCs w:val="40"/>
        </w:rPr>
        <w:t>) поэтажных щитков с 14</w:t>
      </w:r>
      <w:r>
        <w:rPr>
          <w:rFonts w:ascii="Century Gothic" w:hAnsi="Century Gothic"/>
          <w:b/>
          <w:bCs/>
          <w:sz w:val="40"/>
          <w:szCs w:val="40"/>
        </w:rPr>
        <w:t xml:space="preserve">.08 </w:t>
      </w:r>
      <w:r w:rsidR="00651276">
        <w:rPr>
          <w:rFonts w:ascii="Century Gothic" w:hAnsi="Century Gothic"/>
          <w:b/>
          <w:bCs/>
          <w:sz w:val="40"/>
          <w:szCs w:val="40"/>
        </w:rPr>
        <w:t>по 16</w:t>
      </w:r>
      <w:r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651276">
        <w:rPr>
          <w:rFonts w:ascii="Century Gothic" w:hAnsi="Century Gothic"/>
          <w:b/>
          <w:bCs/>
          <w:sz w:val="40"/>
          <w:szCs w:val="40"/>
        </w:rPr>
        <w:t>Сдача 19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65127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19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219" w:rsidRDefault="00590219" w:rsidP="001D50EC">
      <w:pPr>
        <w:spacing w:after="0" w:line="240" w:lineRule="auto"/>
      </w:pPr>
      <w:r>
        <w:separator/>
      </w:r>
    </w:p>
  </w:endnote>
  <w:endnote w:type="continuationSeparator" w:id="0">
    <w:p w:rsidR="00590219" w:rsidRDefault="0059021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5127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219" w:rsidRDefault="00590219" w:rsidP="001D50EC">
      <w:pPr>
        <w:spacing w:after="0" w:line="240" w:lineRule="auto"/>
      </w:pPr>
      <w:r>
        <w:separator/>
      </w:r>
    </w:p>
  </w:footnote>
  <w:footnote w:type="continuationSeparator" w:id="0">
    <w:p w:rsidR="00590219" w:rsidRDefault="0059021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9021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9021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9021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0219"/>
    <w:rsid w:val="00592C67"/>
    <w:rsid w:val="005B75C8"/>
    <w:rsid w:val="006049A3"/>
    <w:rsid w:val="00616DEF"/>
    <w:rsid w:val="00651276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235CA-E418-4F47-9200-632B9132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2021-08-03T09:49:00Z</dcterms:modified>
</cp:coreProperties>
</file>